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AA05" w14:textId="77777777" w:rsidR="00AF5484" w:rsidRDefault="00AF5484" w:rsidP="00524FFD">
      <w:pPr>
        <w:rPr>
          <w:rFonts w:ascii="Arial" w:hAnsi="Arial" w:cs="Arial"/>
          <w:b/>
          <w:sz w:val="32"/>
          <w:szCs w:val="32"/>
        </w:rPr>
      </w:pPr>
      <w:bookmarkStart w:id="0" w:name="_Hlk16666877"/>
    </w:p>
    <w:p w14:paraId="3E251278" w14:textId="5B650B7F" w:rsidR="00856CBF" w:rsidRPr="00587596" w:rsidRDefault="00927AF4" w:rsidP="00524FFD">
      <w:pPr>
        <w:rPr>
          <w:rFonts w:ascii="Arial" w:hAnsi="Arial" w:cs="Arial"/>
          <w:b/>
          <w:sz w:val="32"/>
          <w:szCs w:val="32"/>
        </w:rPr>
      </w:pPr>
      <w:r w:rsidRPr="00587596">
        <w:rPr>
          <w:rFonts w:ascii="Arial" w:hAnsi="Arial" w:cs="Arial"/>
          <w:b/>
          <w:sz w:val="32"/>
          <w:szCs w:val="32"/>
        </w:rPr>
        <w:t>REFERR</w:t>
      </w:r>
      <w:r w:rsidR="00650773">
        <w:rPr>
          <w:rFonts w:ascii="Arial" w:hAnsi="Arial" w:cs="Arial"/>
          <w:b/>
          <w:sz w:val="32"/>
          <w:szCs w:val="32"/>
        </w:rPr>
        <w:t>ING</w:t>
      </w:r>
      <w:r w:rsidRPr="00587596">
        <w:rPr>
          <w:rFonts w:ascii="Arial" w:hAnsi="Arial" w:cs="Arial"/>
          <w:b/>
          <w:sz w:val="32"/>
          <w:szCs w:val="32"/>
        </w:rPr>
        <w:t xml:space="preserve"> </w:t>
      </w:r>
      <w:r w:rsidR="00B245B5" w:rsidRPr="00587596">
        <w:rPr>
          <w:rFonts w:ascii="Arial" w:hAnsi="Arial" w:cs="Arial"/>
          <w:b/>
          <w:sz w:val="32"/>
          <w:szCs w:val="32"/>
        </w:rPr>
        <w:t>AGENT A</w:t>
      </w:r>
      <w:r w:rsidR="00EE2443">
        <w:rPr>
          <w:rFonts w:ascii="Arial" w:hAnsi="Arial" w:cs="Arial"/>
          <w:b/>
          <w:sz w:val="32"/>
          <w:szCs w:val="32"/>
        </w:rPr>
        <w:t>greement</w:t>
      </w:r>
    </w:p>
    <w:p w14:paraId="2F424A4E" w14:textId="6EDA27C8" w:rsidR="00FB73C0" w:rsidRPr="00B21F0F" w:rsidRDefault="00FB73C0" w:rsidP="00FB73C0">
      <w:pPr>
        <w:rPr>
          <w:rFonts w:ascii="Arial" w:hAnsi="Arial" w:cs="Arial"/>
          <w:b/>
          <w:sz w:val="24"/>
          <w:szCs w:val="24"/>
        </w:rPr>
      </w:pPr>
      <w:r>
        <w:rPr>
          <w:rFonts w:ascii="Arial" w:hAnsi="Arial" w:cs="Arial"/>
          <w:b/>
          <w:sz w:val="24"/>
          <w:szCs w:val="24"/>
        </w:rPr>
        <w:t xml:space="preserve">Effective </w:t>
      </w:r>
      <w:r w:rsidR="00AA3E48">
        <w:rPr>
          <w:rFonts w:ascii="Arial" w:hAnsi="Arial" w:cs="Arial"/>
          <w:b/>
          <w:sz w:val="24"/>
          <w:szCs w:val="24"/>
        </w:rPr>
        <w:t>___________</w:t>
      </w:r>
      <w:r w:rsidRPr="00B21F0F">
        <w:rPr>
          <w:rFonts w:ascii="Arial" w:hAnsi="Arial" w:cs="Arial"/>
          <w:b/>
          <w:sz w:val="24"/>
          <w:szCs w:val="24"/>
        </w:rPr>
        <w:t xml:space="preserve"> to December 31, </w:t>
      </w:r>
      <w:r w:rsidR="003741C2">
        <w:rPr>
          <w:rFonts w:ascii="Arial" w:hAnsi="Arial" w:cs="Arial"/>
          <w:b/>
          <w:sz w:val="24"/>
          <w:szCs w:val="24"/>
        </w:rPr>
        <w:t>20</w:t>
      </w:r>
      <w:r w:rsidR="003741C2">
        <w:rPr>
          <w:rFonts w:ascii="Arial" w:hAnsi="Arial" w:cs="Arial"/>
          <w:b/>
          <w:sz w:val="24"/>
          <w:szCs w:val="24"/>
        </w:rPr>
        <w:softHyphen/>
      </w:r>
      <w:r w:rsidR="003741C2">
        <w:rPr>
          <w:rFonts w:ascii="Arial" w:hAnsi="Arial" w:cs="Arial"/>
          <w:b/>
          <w:sz w:val="24"/>
          <w:szCs w:val="24"/>
        </w:rPr>
        <w:softHyphen/>
      </w:r>
      <w:r w:rsidR="003741C2">
        <w:rPr>
          <w:rFonts w:ascii="Arial" w:hAnsi="Arial" w:cs="Arial"/>
          <w:b/>
          <w:sz w:val="24"/>
          <w:szCs w:val="24"/>
        </w:rPr>
        <w:softHyphen/>
        <w:t>___</w:t>
      </w:r>
      <w:r w:rsidR="00067F56">
        <w:rPr>
          <w:rFonts w:ascii="Arial" w:hAnsi="Arial" w:cs="Arial"/>
          <w:b/>
          <w:sz w:val="24"/>
          <w:szCs w:val="24"/>
        </w:rPr>
        <w:t xml:space="preserve">                       </w:t>
      </w:r>
      <w:r w:rsidR="00AF5484">
        <w:rPr>
          <w:rFonts w:ascii="Arial" w:hAnsi="Arial" w:cs="Arial"/>
          <w:b/>
          <w:sz w:val="24"/>
          <w:szCs w:val="24"/>
        </w:rPr>
        <w:br w:type="column"/>
      </w:r>
      <w:r w:rsidR="00AF5484">
        <w:rPr>
          <w:noProof/>
        </w:rPr>
        <w:drawing>
          <wp:inline distT="0" distB="0" distL="0" distR="0" wp14:anchorId="375B0135" wp14:editId="394A1D87">
            <wp:extent cx="1533525" cy="695325"/>
            <wp:effectExtent l="0" t="0" r="9525"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695325"/>
                    </a:xfrm>
                    <a:prstGeom prst="rect">
                      <a:avLst/>
                    </a:prstGeom>
                    <a:noFill/>
                    <a:ln>
                      <a:noFill/>
                    </a:ln>
                  </pic:spPr>
                </pic:pic>
              </a:graphicData>
            </a:graphic>
          </wp:inline>
        </w:drawing>
      </w:r>
    </w:p>
    <w:p w14:paraId="5471D96A" w14:textId="77777777" w:rsidR="00AF5484" w:rsidRDefault="00AF5484" w:rsidP="00524FFD">
      <w:pPr>
        <w:rPr>
          <w:rFonts w:ascii="Arial" w:hAnsi="Arial" w:cs="Arial"/>
          <w:b/>
          <w:sz w:val="24"/>
          <w:szCs w:val="24"/>
        </w:rPr>
        <w:sectPr w:rsidR="00AF5484" w:rsidSect="00AF5484">
          <w:footerReference w:type="default" r:id="rId8"/>
          <w:pgSz w:w="12240" w:h="15840"/>
          <w:pgMar w:top="576" w:right="1440" w:bottom="576" w:left="1440" w:header="720" w:footer="432" w:gutter="0"/>
          <w:cols w:num="2" w:space="432" w:equalWidth="0">
            <w:col w:w="6048" w:space="432"/>
            <w:col w:w="2880"/>
          </w:cols>
          <w:docGrid w:linePitch="360"/>
        </w:sectPr>
      </w:pPr>
    </w:p>
    <w:bookmarkEnd w:id="0"/>
    <w:p w14:paraId="56A6C8DC" w14:textId="77777777" w:rsidR="00B04AB8" w:rsidRPr="00587596" w:rsidRDefault="00B04AB8" w:rsidP="00524FFD">
      <w:pPr>
        <w:rPr>
          <w:rFonts w:ascii="Arial" w:hAnsi="Arial" w:cs="Arial"/>
          <w:b/>
          <w:sz w:val="24"/>
          <w:szCs w:val="24"/>
        </w:rPr>
      </w:pPr>
    </w:p>
    <w:p w14:paraId="0C67EAE2" w14:textId="77777777" w:rsidR="00D922AA" w:rsidRPr="00587596" w:rsidRDefault="00D922AA" w:rsidP="00D922AA">
      <w:pPr>
        <w:rPr>
          <w:rFonts w:ascii="Arial" w:hAnsi="Arial" w:cs="Arial"/>
          <w:b/>
          <w:sz w:val="24"/>
          <w:szCs w:val="24"/>
        </w:rPr>
      </w:pPr>
      <w:r w:rsidRPr="00587596">
        <w:rPr>
          <w:rFonts w:ascii="Arial" w:hAnsi="Arial" w:cs="Arial"/>
          <w:b/>
          <w:sz w:val="24"/>
          <w:szCs w:val="24"/>
          <w:u w:val="single"/>
        </w:rPr>
        <w:t>Referral Agent</w:t>
      </w:r>
      <w:r w:rsidRPr="00587596">
        <w:rPr>
          <w:rFonts w:ascii="Arial" w:hAnsi="Arial" w:cs="Arial"/>
          <w:b/>
          <w:sz w:val="24"/>
          <w:szCs w:val="24"/>
        </w:rPr>
        <w:t>:</w:t>
      </w:r>
      <w:r>
        <w:rPr>
          <w:rFonts w:ascii="Arial" w:hAnsi="Arial" w:cs="Arial"/>
          <w:b/>
          <w:sz w:val="24"/>
          <w:szCs w:val="24"/>
        </w:rPr>
        <w:t xml:space="preserve">  </w:t>
      </w:r>
    </w:p>
    <w:p w14:paraId="09AA87E4" w14:textId="77777777" w:rsidR="00D922AA" w:rsidRPr="00587596" w:rsidRDefault="00D922AA" w:rsidP="00D922AA">
      <w:pPr>
        <w:rPr>
          <w:rFonts w:ascii="Arial" w:hAnsi="Arial" w:cs="Arial"/>
          <w:b/>
          <w:sz w:val="24"/>
          <w:szCs w:val="24"/>
        </w:rPr>
      </w:pPr>
    </w:p>
    <w:p w14:paraId="6E2BFA9C" w14:textId="77777777" w:rsidR="00D922AA" w:rsidRDefault="00D922AA" w:rsidP="00D922AA">
      <w:pPr>
        <w:pStyle w:val="ListParagraph"/>
        <w:numPr>
          <w:ilvl w:val="0"/>
          <w:numId w:val="4"/>
        </w:numPr>
        <w:rPr>
          <w:rFonts w:ascii="Arial" w:hAnsi="Arial" w:cs="Arial"/>
          <w:sz w:val="24"/>
          <w:szCs w:val="24"/>
        </w:rPr>
      </w:pPr>
      <w:r w:rsidRPr="00587596">
        <w:rPr>
          <w:rFonts w:ascii="Arial" w:hAnsi="Arial" w:cs="Arial"/>
          <w:sz w:val="24"/>
          <w:szCs w:val="24"/>
          <w:u w:val="single"/>
        </w:rPr>
        <w:t>Commission</w:t>
      </w:r>
      <w:r w:rsidRPr="00587596">
        <w:rPr>
          <w:rFonts w:ascii="Arial" w:hAnsi="Arial" w:cs="Arial"/>
          <w:sz w:val="24"/>
          <w:szCs w:val="24"/>
        </w:rPr>
        <w:t xml:space="preserve">:  25% commission after </w:t>
      </w:r>
      <w:r>
        <w:rPr>
          <w:rFonts w:ascii="Arial" w:hAnsi="Arial" w:cs="Arial"/>
          <w:sz w:val="24"/>
          <w:szCs w:val="24"/>
        </w:rPr>
        <w:t>Company</w:t>
      </w:r>
      <w:r w:rsidRPr="00587596">
        <w:rPr>
          <w:rFonts w:ascii="Arial" w:hAnsi="Arial" w:cs="Arial"/>
          <w:sz w:val="24"/>
          <w:szCs w:val="24"/>
        </w:rPr>
        <w:t xml:space="preserve"> Fee</w:t>
      </w:r>
      <w:r>
        <w:rPr>
          <w:rFonts w:ascii="Arial" w:hAnsi="Arial" w:cs="Arial"/>
          <w:sz w:val="24"/>
          <w:szCs w:val="24"/>
        </w:rPr>
        <w:t>s</w:t>
      </w:r>
      <w:r w:rsidRPr="00587596">
        <w:rPr>
          <w:rFonts w:ascii="Arial" w:hAnsi="Arial" w:cs="Arial"/>
          <w:sz w:val="24"/>
          <w:szCs w:val="24"/>
        </w:rPr>
        <w:t xml:space="preserve"> on all business referred to Team.  This includes any leads that come from agent</w:t>
      </w:r>
      <w:r>
        <w:rPr>
          <w:rFonts w:ascii="Arial" w:hAnsi="Arial" w:cs="Arial"/>
          <w:sz w:val="24"/>
          <w:szCs w:val="24"/>
        </w:rPr>
        <w:t>’</w:t>
      </w:r>
      <w:r w:rsidRPr="00587596">
        <w:rPr>
          <w:rFonts w:ascii="Arial" w:hAnsi="Arial" w:cs="Arial"/>
          <w:sz w:val="24"/>
          <w:szCs w:val="24"/>
        </w:rPr>
        <w:t xml:space="preserve">s own advertising but must be identified as such up front (Team will also try to query lead).  All commissions are based on our share after referral fees/commissions paid to others.  15% commission on </w:t>
      </w:r>
      <w:r>
        <w:rPr>
          <w:rFonts w:ascii="Arial" w:hAnsi="Arial" w:cs="Arial"/>
          <w:sz w:val="24"/>
          <w:szCs w:val="24"/>
        </w:rPr>
        <w:t>third</w:t>
      </w:r>
      <w:r w:rsidRPr="00587596">
        <w:rPr>
          <w:rFonts w:ascii="Arial" w:hAnsi="Arial" w:cs="Arial"/>
          <w:sz w:val="24"/>
          <w:szCs w:val="24"/>
        </w:rPr>
        <w:t xml:space="preserve"> generation referrals (</w:t>
      </w:r>
      <w:r>
        <w:rPr>
          <w:rFonts w:ascii="Arial" w:hAnsi="Arial" w:cs="Arial"/>
          <w:sz w:val="24"/>
          <w:szCs w:val="24"/>
        </w:rPr>
        <w:t>see example below</w:t>
      </w:r>
      <w:r w:rsidRPr="00587596">
        <w:rPr>
          <w:rFonts w:ascii="Arial" w:hAnsi="Arial" w:cs="Arial"/>
          <w:sz w:val="24"/>
          <w:szCs w:val="24"/>
        </w:rPr>
        <w:t xml:space="preserve">).  No commission on </w:t>
      </w:r>
      <w:r>
        <w:rPr>
          <w:rFonts w:ascii="Arial" w:hAnsi="Arial" w:cs="Arial"/>
          <w:sz w:val="24"/>
          <w:szCs w:val="24"/>
        </w:rPr>
        <w:t>fourth</w:t>
      </w:r>
      <w:r w:rsidRPr="00587596">
        <w:rPr>
          <w:rFonts w:ascii="Arial" w:hAnsi="Arial" w:cs="Arial"/>
          <w:sz w:val="24"/>
          <w:szCs w:val="24"/>
        </w:rPr>
        <w:t xml:space="preserve"> generation referrals.</w:t>
      </w:r>
    </w:p>
    <w:p w14:paraId="283A2923" w14:textId="77777777" w:rsidR="00D922AA" w:rsidRPr="00733C1E" w:rsidRDefault="00D922AA" w:rsidP="00D922AA">
      <w:pPr>
        <w:pStyle w:val="ListParagraph"/>
        <w:numPr>
          <w:ilvl w:val="0"/>
          <w:numId w:val="4"/>
        </w:numPr>
        <w:rPr>
          <w:rFonts w:ascii="Arial" w:hAnsi="Arial" w:cs="Arial"/>
          <w:sz w:val="24"/>
          <w:szCs w:val="24"/>
        </w:rPr>
      </w:pPr>
      <w:r>
        <w:rPr>
          <w:rFonts w:ascii="Arial" w:hAnsi="Arial" w:cs="Arial"/>
          <w:sz w:val="24"/>
          <w:szCs w:val="24"/>
          <w:u w:val="single"/>
        </w:rPr>
        <w:t>Referring Agent Commission Example</w:t>
      </w:r>
      <w:r>
        <w:rPr>
          <w:rFonts w:ascii="Arial" w:hAnsi="Arial" w:cs="Arial"/>
          <w:sz w:val="24"/>
          <w:szCs w:val="24"/>
        </w:rPr>
        <w:t xml:space="preserve">:  Normally 25% off the top to the Referring Agent after Long Fee; </w:t>
      </w:r>
      <w:r w:rsidRPr="00907C4F">
        <w:rPr>
          <w:rFonts w:ascii="Arial" w:hAnsi="Arial" w:cs="Arial"/>
          <w:sz w:val="24"/>
          <w:szCs w:val="24"/>
        </w:rPr>
        <w:t xml:space="preserve">15% </w:t>
      </w:r>
      <w:r>
        <w:rPr>
          <w:rFonts w:ascii="Arial" w:hAnsi="Arial" w:cs="Arial"/>
          <w:sz w:val="24"/>
          <w:szCs w:val="24"/>
        </w:rPr>
        <w:t>if it’s</w:t>
      </w:r>
      <w:r w:rsidRPr="00907C4F">
        <w:rPr>
          <w:rFonts w:ascii="Arial" w:hAnsi="Arial" w:cs="Arial"/>
          <w:sz w:val="24"/>
          <w:szCs w:val="24"/>
        </w:rPr>
        <w:t xml:space="preserve"> a </w:t>
      </w:r>
      <w:r>
        <w:rPr>
          <w:rFonts w:ascii="Arial" w:hAnsi="Arial" w:cs="Arial"/>
          <w:sz w:val="24"/>
          <w:szCs w:val="24"/>
        </w:rPr>
        <w:t>third-g</w:t>
      </w:r>
      <w:r w:rsidRPr="00907C4F">
        <w:rPr>
          <w:rFonts w:ascii="Arial" w:hAnsi="Arial" w:cs="Arial"/>
          <w:sz w:val="24"/>
          <w:szCs w:val="24"/>
        </w:rPr>
        <w:t xml:space="preserve">eneration </w:t>
      </w:r>
      <w:r>
        <w:rPr>
          <w:rFonts w:ascii="Arial" w:hAnsi="Arial" w:cs="Arial"/>
          <w:sz w:val="24"/>
          <w:szCs w:val="24"/>
        </w:rPr>
        <w:t>r</w:t>
      </w:r>
      <w:r w:rsidRPr="00907C4F">
        <w:rPr>
          <w:rFonts w:ascii="Arial" w:hAnsi="Arial" w:cs="Arial"/>
          <w:sz w:val="24"/>
          <w:szCs w:val="24"/>
        </w:rPr>
        <w:t>eferral</w:t>
      </w:r>
      <w:r>
        <w:rPr>
          <w:rFonts w:ascii="Arial" w:hAnsi="Arial" w:cs="Arial"/>
          <w:sz w:val="24"/>
          <w:szCs w:val="24"/>
        </w:rPr>
        <w:t>.  If a Referring Agent client refers a client to the Team, that is a second-generation client because he/she comes from the Referring Agent’s sphere.  A third-generation client is a client</w:t>
      </w:r>
      <w:r w:rsidRPr="00907C4F">
        <w:rPr>
          <w:rFonts w:ascii="Arial" w:hAnsi="Arial" w:cs="Arial"/>
          <w:sz w:val="24"/>
          <w:szCs w:val="24"/>
        </w:rPr>
        <w:t xml:space="preserve"> </w:t>
      </w:r>
      <w:r>
        <w:rPr>
          <w:rFonts w:ascii="Arial" w:hAnsi="Arial" w:cs="Arial"/>
          <w:sz w:val="24"/>
          <w:szCs w:val="24"/>
        </w:rPr>
        <w:t xml:space="preserve">who is referred from that referred client (as long as the Referring Agent does not have a relationship with that client).  </w:t>
      </w:r>
      <w:r w:rsidRPr="00907C4F">
        <w:rPr>
          <w:rFonts w:ascii="Arial" w:hAnsi="Arial" w:cs="Arial"/>
          <w:sz w:val="24"/>
          <w:szCs w:val="24"/>
        </w:rPr>
        <w:t>No</w:t>
      </w:r>
      <w:r>
        <w:rPr>
          <w:rFonts w:ascii="Arial" w:hAnsi="Arial" w:cs="Arial"/>
          <w:sz w:val="24"/>
          <w:szCs w:val="24"/>
        </w:rPr>
        <w:t xml:space="preserve"> Referring Agent</w:t>
      </w:r>
      <w:r w:rsidRPr="00907C4F">
        <w:rPr>
          <w:rFonts w:ascii="Arial" w:hAnsi="Arial" w:cs="Arial"/>
          <w:sz w:val="24"/>
          <w:szCs w:val="24"/>
        </w:rPr>
        <w:t xml:space="preserve"> fee for </w:t>
      </w:r>
      <w:r>
        <w:rPr>
          <w:rFonts w:ascii="Arial" w:hAnsi="Arial" w:cs="Arial"/>
          <w:sz w:val="24"/>
          <w:szCs w:val="24"/>
        </w:rPr>
        <w:t>fourth</w:t>
      </w:r>
      <w:r w:rsidRPr="00907C4F">
        <w:rPr>
          <w:rFonts w:ascii="Arial" w:hAnsi="Arial" w:cs="Arial"/>
          <w:sz w:val="24"/>
          <w:szCs w:val="24"/>
        </w:rPr>
        <w:t xml:space="preserve"> generation referrals (a referral from the </w:t>
      </w:r>
      <w:r>
        <w:rPr>
          <w:rFonts w:ascii="Arial" w:hAnsi="Arial" w:cs="Arial"/>
          <w:sz w:val="24"/>
          <w:szCs w:val="24"/>
        </w:rPr>
        <w:t>third-</w:t>
      </w:r>
      <w:r w:rsidRPr="00907C4F">
        <w:rPr>
          <w:rFonts w:ascii="Arial" w:hAnsi="Arial" w:cs="Arial"/>
          <w:sz w:val="24"/>
          <w:szCs w:val="24"/>
        </w:rPr>
        <w:t>generation client).</w:t>
      </w:r>
      <w:r>
        <w:rPr>
          <w:rFonts w:ascii="Arial" w:hAnsi="Arial" w:cs="Arial"/>
          <w:sz w:val="24"/>
          <w:szCs w:val="24"/>
        </w:rPr>
        <w:t xml:space="preserve">  EXAMPLE:  John is a long-time RA client; John refers Jim to the RA or to the Team (second generation); the RA does not know Jim and does not get to know him during the transaction; Jim refers his son Ralph directly to the Team (not to the RA); Ralph is a third-generation client.</w:t>
      </w:r>
    </w:p>
    <w:p w14:paraId="5A48DDEF" w14:textId="77777777" w:rsidR="00D922AA" w:rsidRDefault="00D922AA" w:rsidP="00D922AA">
      <w:pPr>
        <w:pStyle w:val="ListParagraph"/>
        <w:numPr>
          <w:ilvl w:val="0"/>
          <w:numId w:val="4"/>
        </w:numPr>
        <w:rPr>
          <w:rFonts w:ascii="Arial" w:hAnsi="Arial" w:cs="Arial"/>
          <w:sz w:val="24"/>
          <w:szCs w:val="24"/>
        </w:rPr>
      </w:pPr>
      <w:r w:rsidRPr="00172ACB">
        <w:rPr>
          <w:rFonts w:ascii="Arial" w:hAnsi="Arial" w:cs="Arial"/>
          <w:sz w:val="24"/>
          <w:szCs w:val="24"/>
          <w:u w:val="single"/>
        </w:rPr>
        <w:t>Work as an Assistant to Team</w:t>
      </w:r>
      <w:r w:rsidRPr="00172ACB">
        <w:rPr>
          <w:rFonts w:ascii="Arial" w:hAnsi="Arial" w:cs="Arial"/>
          <w:sz w:val="24"/>
          <w:szCs w:val="24"/>
        </w:rPr>
        <w:t xml:space="preserve">:  No annual </w:t>
      </w:r>
      <w:r>
        <w:rPr>
          <w:rFonts w:ascii="Arial" w:hAnsi="Arial" w:cs="Arial"/>
          <w:sz w:val="24"/>
          <w:szCs w:val="24"/>
        </w:rPr>
        <w:t>Company Fees.</w:t>
      </w:r>
    </w:p>
    <w:p w14:paraId="3876F8D6" w14:textId="77777777" w:rsidR="00D922AA" w:rsidRPr="00587596" w:rsidRDefault="00D922AA" w:rsidP="00D922AA">
      <w:pPr>
        <w:pStyle w:val="ListParagraph"/>
        <w:numPr>
          <w:ilvl w:val="0"/>
          <w:numId w:val="4"/>
        </w:numPr>
        <w:rPr>
          <w:rFonts w:ascii="Arial" w:hAnsi="Arial" w:cs="Arial"/>
          <w:sz w:val="24"/>
          <w:szCs w:val="24"/>
        </w:rPr>
      </w:pPr>
      <w:r w:rsidRPr="00587596">
        <w:rPr>
          <w:rFonts w:ascii="Arial" w:hAnsi="Arial" w:cs="Arial"/>
          <w:sz w:val="24"/>
          <w:szCs w:val="24"/>
          <w:u w:val="single"/>
        </w:rPr>
        <w:t>E &amp; O Insurance</w:t>
      </w:r>
      <w:r w:rsidRPr="00587596">
        <w:rPr>
          <w:rFonts w:ascii="Arial" w:hAnsi="Arial" w:cs="Arial"/>
          <w:sz w:val="24"/>
          <w:szCs w:val="24"/>
        </w:rPr>
        <w:t>:  The Team will pay your annual E &amp; O Insurance premium</w:t>
      </w:r>
      <w:r>
        <w:rPr>
          <w:rFonts w:ascii="Arial" w:hAnsi="Arial" w:cs="Arial"/>
          <w:sz w:val="24"/>
          <w:szCs w:val="24"/>
        </w:rPr>
        <w:t xml:space="preserve"> provided RA produces at least 5 transactions per year.</w:t>
      </w:r>
    </w:p>
    <w:p w14:paraId="4734E982" w14:textId="77777777" w:rsidR="00D922AA" w:rsidRPr="00172ACB" w:rsidRDefault="00D922AA" w:rsidP="00D922AA">
      <w:pPr>
        <w:pStyle w:val="ListParagraph"/>
        <w:numPr>
          <w:ilvl w:val="0"/>
          <w:numId w:val="4"/>
        </w:numPr>
        <w:rPr>
          <w:rFonts w:ascii="Arial" w:hAnsi="Arial" w:cs="Arial"/>
          <w:sz w:val="24"/>
          <w:szCs w:val="24"/>
        </w:rPr>
      </w:pPr>
      <w:r w:rsidRPr="00172ACB">
        <w:rPr>
          <w:rFonts w:ascii="Arial" w:hAnsi="Arial" w:cs="Arial"/>
          <w:sz w:val="24"/>
          <w:szCs w:val="24"/>
          <w:u w:val="single"/>
        </w:rPr>
        <w:t>Other licensing and membership fees</w:t>
      </w:r>
      <w:r w:rsidRPr="00172ACB">
        <w:rPr>
          <w:rFonts w:ascii="Arial" w:hAnsi="Arial" w:cs="Arial"/>
          <w:sz w:val="24"/>
          <w:szCs w:val="24"/>
        </w:rPr>
        <w:t xml:space="preserve">:  Paid by agent.  </w:t>
      </w:r>
    </w:p>
    <w:p w14:paraId="53EEE9CE" w14:textId="77777777" w:rsidR="00D922AA" w:rsidRPr="00172ACB" w:rsidRDefault="00D922AA" w:rsidP="00D922AA">
      <w:pPr>
        <w:pStyle w:val="ListParagraph"/>
        <w:numPr>
          <w:ilvl w:val="0"/>
          <w:numId w:val="4"/>
        </w:numPr>
        <w:rPr>
          <w:rFonts w:ascii="Arial" w:hAnsi="Arial" w:cs="Arial"/>
          <w:sz w:val="24"/>
          <w:szCs w:val="24"/>
        </w:rPr>
      </w:pPr>
      <w:r w:rsidRPr="00172ACB">
        <w:rPr>
          <w:rFonts w:ascii="Arial" w:hAnsi="Arial" w:cs="Arial"/>
          <w:sz w:val="24"/>
          <w:szCs w:val="24"/>
          <w:u w:val="single"/>
        </w:rPr>
        <w:t>Marketing</w:t>
      </w:r>
      <w:r w:rsidRPr="00172ACB">
        <w:rPr>
          <w:rFonts w:ascii="Arial" w:hAnsi="Arial" w:cs="Arial"/>
          <w:sz w:val="24"/>
          <w:szCs w:val="24"/>
        </w:rPr>
        <w:t xml:space="preserve">:  We will market to your sphere at our expense as long as there is adequate return on the advertising to meet our margins ($2M gross annual sales = 100 mailings per month max).  We want to promote you as still active in the business!  </w:t>
      </w:r>
    </w:p>
    <w:p w14:paraId="0F8C6BEA" w14:textId="77777777" w:rsidR="00D922AA" w:rsidRDefault="00D922AA" w:rsidP="00D922AA">
      <w:pPr>
        <w:pStyle w:val="ListParagraph"/>
        <w:numPr>
          <w:ilvl w:val="0"/>
          <w:numId w:val="4"/>
        </w:numPr>
        <w:rPr>
          <w:rFonts w:ascii="Arial" w:hAnsi="Arial" w:cs="Arial"/>
          <w:sz w:val="24"/>
          <w:szCs w:val="24"/>
        </w:rPr>
      </w:pPr>
      <w:r w:rsidRPr="00587596">
        <w:rPr>
          <w:rFonts w:ascii="Arial" w:hAnsi="Arial" w:cs="Arial"/>
          <w:sz w:val="24"/>
          <w:szCs w:val="24"/>
          <w:u w:val="single"/>
        </w:rPr>
        <w:t>Signs</w:t>
      </w:r>
      <w:r w:rsidRPr="00587596">
        <w:rPr>
          <w:rFonts w:ascii="Arial" w:hAnsi="Arial" w:cs="Arial"/>
          <w:sz w:val="24"/>
          <w:szCs w:val="24"/>
        </w:rPr>
        <w:t>:  Any signs and marketing will be in Team name. Agent rider okay as long as company doesn’t complain (company policy is lead agent only).</w:t>
      </w:r>
    </w:p>
    <w:p w14:paraId="498869EE" w14:textId="77777777" w:rsidR="00D922AA" w:rsidRPr="00172ACB" w:rsidRDefault="00D922AA" w:rsidP="00D922AA">
      <w:pPr>
        <w:pStyle w:val="ListParagraph"/>
        <w:numPr>
          <w:ilvl w:val="0"/>
          <w:numId w:val="4"/>
        </w:numPr>
        <w:rPr>
          <w:rFonts w:ascii="Arial" w:hAnsi="Arial" w:cs="Arial"/>
          <w:sz w:val="24"/>
          <w:szCs w:val="24"/>
        </w:rPr>
      </w:pPr>
      <w:r w:rsidRPr="00172ACB">
        <w:rPr>
          <w:rFonts w:ascii="Arial" w:hAnsi="Arial" w:cs="Arial"/>
          <w:sz w:val="24"/>
          <w:szCs w:val="24"/>
          <w:u w:val="single"/>
        </w:rPr>
        <w:t>Customers</w:t>
      </w:r>
      <w:r w:rsidRPr="00172ACB">
        <w:rPr>
          <w:rFonts w:ascii="Arial" w:hAnsi="Arial" w:cs="Arial"/>
          <w:sz w:val="24"/>
          <w:szCs w:val="24"/>
        </w:rPr>
        <w:t>:  All customers are entered into the Team drip and marketing systems.  We do monthly mailings with your personal Team branding.</w:t>
      </w:r>
    </w:p>
    <w:p w14:paraId="1154BE82" w14:textId="77777777" w:rsidR="00D922AA" w:rsidRPr="000A60A2" w:rsidRDefault="00D922AA" w:rsidP="00D922AA">
      <w:pPr>
        <w:pStyle w:val="ListParagraph"/>
        <w:numPr>
          <w:ilvl w:val="0"/>
          <w:numId w:val="4"/>
        </w:numPr>
        <w:rPr>
          <w:rFonts w:ascii="Arial" w:hAnsi="Arial" w:cs="Arial"/>
          <w:sz w:val="24"/>
          <w:szCs w:val="24"/>
        </w:rPr>
      </w:pPr>
      <w:r w:rsidRPr="00907C4F">
        <w:rPr>
          <w:rFonts w:ascii="Arial" w:hAnsi="Arial" w:cs="Arial"/>
          <w:sz w:val="24"/>
          <w:szCs w:val="24"/>
          <w:u w:val="single"/>
        </w:rPr>
        <w:t>Referrals Outside Team</w:t>
      </w:r>
      <w:r w:rsidRPr="00907C4F">
        <w:rPr>
          <w:rFonts w:ascii="Arial" w:hAnsi="Arial" w:cs="Arial"/>
          <w:sz w:val="24"/>
          <w:szCs w:val="24"/>
        </w:rPr>
        <w:t xml:space="preserve">:  </w:t>
      </w:r>
      <w:r>
        <w:rPr>
          <w:rFonts w:ascii="Arial" w:hAnsi="Arial" w:cs="Arial"/>
          <w:sz w:val="24"/>
          <w:szCs w:val="24"/>
        </w:rPr>
        <w:t>A</w:t>
      </w:r>
      <w:r w:rsidRPr="00907C4F">
        <w:rPr>
          <w:rFonts w:ascii="Arial" w:hAnsi="Arial" w:cs="Arial"/>
          <w:sz w:val="24"/>
          <w:szCs w:val="24"/>
        </w:rPr>
        <w:t>ny referral fees generated by agent referrals of a client to someone outside of the Team</w:t>
      </w:r>
      <w:r>
        <w:rPr>
          <w:rFonts w:ascii="Arial" w:hAnsi="Arial" w:cs="Arial"/>
          <w:sz w:val="24"/>
          <w:szCs w:val="24"/>
        </w:rPr>
        <w:t xml:space="preserve"> will be paid at 100% after transaction fees and expenses.  </w:t>
      </w:r>
      <w:r w:rsidRPr="00907C4F">
        <w:rPr>
          <w:rFonts w:ascii="Arial" w:hAnsi="Arial" w:cs="Arial"/>
          <w:sz w:val="24"/>
          <w:szCs w:val="24"/>
        </w:rPr>
        <w:t>Agents will only refer outside when the Team cannot or does not desire to accommodate the client.</w:t>
      </w:r>
    </w:p>
    <w:p w14:paraId="7B1D3C0B" w14:textId="77777777" w:rsidR="00D922AA" w:rsidRPr="00907C4F" w:rsidRDefault="00D922AA" w:rsidP="00D922AA">
      <w:pPr>
        <w:pStyle w:val="ListParagraph"/>
        <w:numPr>
          <w:ilvl w:val="0"/>
          <w:numId w:val="4"/>
        </w:numPr>
        <w:rPr>
          <w:rFonts w:ascii="Arial" w:hAnsi="Arial" w:cs="Arial"/>
          <w:sz w:val="24"/>
          <w:szCs w:val="24"/>
        </w:rPr>
      </w:pPr>
      <w:r w:rsidRPr="00907C4F">
        <w:rPr>
          <w:rFonts w:ascii="Arial" w:hAnsi="Arial" w:cs="Arial"/>
          <w:sz w:val="24"/>
          <w:szCs w:val="24"/>
          <w:u w:val="single"/>
        </w:rPr>
        <w:t>Farming and Marketing</w:t>
      </w:r>
      <w:r w:rsidRPr="00907C4F">
        <w:rPr>
          <w:rFonts w:ascii="Arial" w:hAnsi="Arial" w:cs="Arial"/>
          <w:sz w:val="24"/>
          <w:szCs w:val="24"/>
        </w:rPr>
        <w:t xml:space="preserve">:  Farming and other personal marketing will be at the agent’s own expense and will use Team branding to comply with </w:t>
      </w:r>
      <w:r>
        <w:rPr>
          <w:rFonts w:ascii="Arial" w:hAnsi="Arial" w:cs="Arial"/>
          <w:sz w:val="24"/>
          <w:szCs w:val="24"/>
        </w:rPr>
        <w:t xml:space="preserve">Company and </w:t>
      </w:r>
      <w:r w:rsidRPr="00907C4F">
        <w:rPr>
          <w:rFonts w:ascii="Arial" w:hAnsi="Arial" w:cs="Arial"/>
          <w:sz w:val="24"/>
          <w:szCs w:val="24"/>
        </w:rPr>
        <w:t>ADRE rules</w:t>
      </w:r>
      <w:r>
        <w:rPr>
          <w:rFonts w:ascii="Arial" w:hAnsi="Arial" w:cs="Arial"/>
          <w:sz w:val="24"/>
          <w:szCs w:val="24"/>
        </w:rPr>
        <w:t>.</w:t>
      </w:r>
    </w:p>
    <w:p w14:paraId="2B956264" w14:textId="77777777" w:rsidR="00D922AA" w:rsidRPr="00BA4915" w:rsidRDefault="00D922AA" w:rsidP="00D922AA">
      <w:pPr>
        <w:pStyle w:val="ListParagraph"/>
        <w:numPr>
          <w:ilvl w:val="0"/>
          <w:numId w:val="4"/>
        </w:numPr>
        <w:rPr>
          <w:rFonts w:ascii="Arial" w:hAnsi="Arial" w:cs="Arial"/>
          <w:sz w:val="24"/>
          <w:szCs w:val="24"/>
        </w:rPr>
      </w:pPr>
      <w:r w:rsidRPr="00BA4915">
        <w:rPr>
          <w:rFonts w:ascii="Arial" w:hAnsi="Arial" w:cs="Arial"/>
          <w:sz w:val="24"/>
          <w:szCs w:val="24"/>
          <w:u w:val="single"/>
        </w:rPr>
        <w:t>Email</w:t>
      </w:r>
      <w:r w:rsidRPr="00BA4915">
        <w:rPr>
          <w:rFonts w:ascii="Arial" w:hAnsi="Arial" w:cs="Arial"/>
          <w:sz w:val="24"/>
          <w:szCs w:val="24"/>
        </w:rPr>
        <w:t>:  Use Team email and filing system for all correspondence.  All clients will be entered in the Team Outlook Contacts once captured for storage and marketing.</w:t>
      </w:r>
    </w:p>
    <w:p w14:paraId="1CEC5B7D" w14:textId="77777777" w:rsidR="00D922AA" w:rsidRPr="008372DD" w:rsidRDefault="00D922AA" w:rsidP="00D922AA">
      <w:pPr>
        <w:pStyle w:val="ListParagraph"/>
        <w:numPr>
          <w:ilvl w:val="0"/>
          <w:numId w:val="4"/>
        </w:numPr>
        <w:rPr>
          <w:rFonts w:ascii="Arial" w:hAnsi="Arial" w:cs="Arial"/>
          <w:sz w:val="24"/>
          <w:szCs w:val="24"/>
        </w:rPr>
      </w:pPr>
      <w:r w:rsidRPr="008372DD">
        <w:rPr>
          <w:rFonts w:ascii="Arial" w:hAnsi="Arial" w:cs="Arial"/>
          <w:sz w:val="24"/>
          <w:szCs w:val="24"/>
          <w:u w:val="single"/>
        </w:rPr>
        <w:t>Longnet Marketing Name</w:t>
      </w:r>
      <w:r w:rsidRPr="008372DD">
        <w:rPr>
          <w:rFonts w:ascii="Arial" w:hAnsi="Arial" w:cs="Arial"/>
          <w:sz w:val="24"/>
          <w:szCs w:val="24"/>
        </w:rPr>
        <w:t>:  IAW Company policy, each Team Member will update their Marketing Name in Longnet to include:  Agent Name, The Tucson Homes Team.  Any advertising/marketing shall also display the Team name along with the agent name.</w:t>
      </w:r>
    </w:p>
    <w:p w14:paraId="327E96FD" w14:textId="77777777" w:rsidR="00D922AA" w:rsidRDefault="00D922AA" w:rsidP="00D922AA">
      <w:pPr>
        <w:pStyle w:val="ListParagraph"/>
        <w:numPr>
          <w:ilvl w:val="0"/>
          <w:numId w:val="4"/>
        </w:numPr>
        <w:rPr>
          <w:rFonts w:ascii="Arial" w:hAnsi="Arial" w:cs="Arial"/>
          <w:sz w:val="24"/>
          <w:szCs w:val="24"/>
        </w:rPr>
      </w:pPr>
      <w:r>
        <w:rPr>
          <w:rFonts w:ascii="Arial" w:hAnsi="Arial" w:cs="Arial"/>
          <w:sz w:val="24"/>
          <w:szCs w:val="24"/>
          <w:u w:val="single"/>
        </w:rPr>
        <w:t>Compensation</w:t>
      </w:r>
      <w:r>
        <w:rPr>
          <w:rFonts w:ascii="Arial" w:hAnsi="Arial" w:cs="Arial"/>
          <w:sz w:val="24"/>
          <w:szCs w:val="24"/>
        </w:rPr>
        <w:t xml:space="preserve">:  All compensation for licensed Team Members will be paid through the Company.  </w:t>
      </w:r>
    </w:p>
    <w:p w14:paraId="3D7333D0" w14:textId="77777777" w:rsidR="00D922AA" w:rsidRDefault="00D922AA" w:rsidP="00D922AA">
      <w:pPr>
        <w:pStyle w:val="ListParagraph"/>
        <w:numPr>
          <w:ilvl w:val="0"/>
          <w:numId w:val="4"/>
        </w:numPr>
        <w:rPr>
          <w:rFonts w:ascii="Arial" w:hAnsi="Arial" w:cs="Arial"/>
          <w:sz w:val="24"/>
          <w:szCs w:val="24"/>
        </w:rPr>
      </w:pPr>
      <w:r>
        <w:rPr>
          <w:rFonts w:ascii="Arial" w:hAnsi="Arial" w:cs="Arial"/>
          <w:sz w:val="24"/>
          <w:szCs w:val="24"/>
          <w:u w:val="single"/>
        </w:rPr>
        <w:lastRenderedPageBreak/>
        <w:t>Legalities</w:t>
      </w:r>
      <w:r>
        <w:rPr>
          <w:rFonts w:ascii="Arial" w:hAnsi="Arial" w:cs="Arial"/>
          <w:sz w:val="24"/>
          <w:szCs w:val="24"/>
        </w:rPr>
        <w:t>:  All Team Members shall adhere to the National Association of Realtors Code of Ethics.  The Company will not get involved with any intra-Team disputes.</w:t>
      </w:r>
    </w:p>
    <w:p w14:paraId="07978C7B" w14:textId="77777777" w:rsidR="00D922AA" w:rsidRPr="00907C4F" w:rsidRDefault="00D922AA" w:rsidP="00D922AA">
      <w:pPr>
        <w:pStyle w:val="ListParagraph"/>
        <w:numPr>
          <w:ilvl w:val="0"/>
          <w:numId w:val="4"/>
        </w:numPr>
        <w:rPr>
          <w:rFonts w:ascii="Arial" w:hAnsi="Arial" w:cs="Arial"/>
          <w:sz w:val="24"/>
          <w:szCs w:val="24"/>
        </w:rPr>
      </w:pPr>
      <w:r>
        <w:rPr>
          <w:rFonts w:ascii="Arial" w:hAnsi="Arial" w:cs="Arial"/>
          <w:sz w:val="24"/>
          <w:szCs w:val="24"/>
          <w:u w:val="single"/>
        </w:rPr>
        <w:t>Term</w:t>
      </w:r>
      <w:r>
        <w:rPr>
          <w:rFonts w:ascii="Arial" w:hAnsi="Arial" w:cs="Arial"/>
          <w:sz w:val="24"/>
          <w:szCs w:val="24"/>
        </w:rPr>
        <w:t>:  This agreement shall continue to be in effect after the term date in the above title header, until replaced by a new agreement or terminated by written or email notice.</w:t>
      </w:r>
    </w:p>
    <w:p w14:paraId="5BF4FCF6" w14:textId="77777777" w:rsidR="00D922AA" w:rsidRDefault="00D922AA" w:rsidP="00D922AA">
      <w:pPr>
        <w:pStyle w:val="ListParagraph"/>
        <w:numPr>
          <w:ilvl w:val="0"/>
          <w:numId w:val="4"/>
        </w:numPr>
        <w:rPr>
          <w:rFonts w:ascii="Arial" w:hAnsi="Arial" w:cs="Arial"/>
          <w:sz w:val="24"/>
          <w:szCs w:val="24"/>
        </w:rPr>
      </w:pPr>
      <w:r>
        <w:rPr>
          <w:rFonts w:ascii="Arial" w:hAnsi="Arial" w:cs="Arial"/>
          <w:sz w:val="24"/>
          <w:szCs w:val="24"/>
          <w:u w:val="single"/>
        </w:rPr>
        <w:t>Agreement</w:t>
      </w:r>
      <w:r>
        <w:rPr>
          <w:rFonts w:ascii="Arial" w:hAnsi="Arial" w:cs="Arial"/>
          <w:sz w:val="24"/>
          <w:szCs w:val="24"/>
        </w:rPr>
        <w:t>:  This agreement is not binding on the Company.</w:t>
      </w:r>
    </w:p>
    <w:p w14:paraId="60993EA2" w14:textId="77777777" w:rsidR="00D922AA" w:rsidRPr="00172ACB" w:rsidRDefault="00D922AA" w:rsidP="00D922AA">
      <w:pPr>
        <w:rPr>
          <w:rFonts w:ascii="Arial" w:hAnsi="Arial" w:cs="Arial"/>
          <w:b/>
          <w:color w:val="FF0000"/>
          <w:sz w:val="24"/>
          <w:szCs w:val="24"/>
        </w:rPr>
      </w:pPr>
    </w:p>
    <w:p w14:paraId="7204C1D0" w14:textId="77777777" w:rsidR="00D922AA" w:rsidRPr="00587596" w:rsidRDefault="00D922AA" w:rsidP="00D922AA">
      <w:pPr>
        <w:rPr>
          <w:rFonts w:ascii="Arial" w:hAnsi="Arial" w:cs="Arial"/>
          <w:b/>
          <w:sz w:val="24"/>
          <w:szCs w:val="24"/>
        </w:rPr>
      </w:pPr>
    </w:p>
    <w:p w14:paraId="3B8C3728" w14:textId="77777777" w:rsidR="00D922AA" w:rsidRDefault="00D922AA" w:rsidP="00D922AA">
      <w:pPr>
        <w:rPr>
          <w:rFonts w:ascii="Arial" w:hAnsi="Arial" w:cs="Arial"/>
          <w:b/>
          <w:sz w:val="24"/>
          <w:szCs w:val="24"/>
          <w:u w:val="single"/>
        </w:rPr>
      </w:pPr>
    </w:p>
    <w:p w14:paraId="0D2CD745" w14:textId="77777777" w:rsidR="00D922AA" w:rsidRPr="00587596" w:rsidRDefault="00D922AA" w:rsidP="00D922AA">
      <w:pPr>
        <w:rPr>
          <w:rFonts w:ascii="Arial" w:hAnsi="Arial" w:cs="Arial"/>
          <w:b/>
          <w:sz w:val="24"/>
          <w:szCs w:val="24"/>
        </w:rPr>
      </w:pPr>
      <w:r w:rsidRPr="00587596">
        <w:rPr>
          <w:rFonts w:ascii="Arial" w:hAnsi="Arial" w:cs="Arial"/>
          <w:b/>
          <w:sz w:val="24"/>
          <w:szCs w:val="24"/>
          <w:u w:val="single"/>
        </w:rPr>
        <w:t>Termination Agreement</w:t>
      </w:r>
      <w:r w:rsidRPr="00587596">
        <w:rPr>
          <w:rFonts w:ascii="Arial" w:hAnsi="Arial" w:cs="Arial"/>
          <w:b/>
          <w:sz w:val="24"/>
          <w:szCs w:val="24"/>
        </w:rPr>
        <w:t>:</w:t>
      </w:r>
    </w:p>
    <w:p w14:paraId="0C4B2E76" w14:textId="77777777" w:rsidR="00D922AA" w:rsidRPr="00587596" w:rsidRDefault="00D922AA" w:rsidP="00D922AA">
      <w:pPr>
        <w:rPr>
          <w:rFonts w:ascii="Arial" w:hAnsi="Arial" w:cs="Arial"/>
          <w:sz w:val="24"/>
          <w:szCs w:val="24"/>
        </w:rPr>
      </w:pPr>
    </w:p>
    <w:p w14:paraId="3B4227C7" w14:textId="77777777" w:rsidR="00D922AA" w:rsidRPr="00587596" w:rsidRDefault="00D922AA" w:rsidP="00D922AA">
      <w:pPr>
        <w:pStyle w:val="ListParagraph"/>
        <w:numPr>
          <w:ilvl w:val="0"/>
          <w:numId w:val="3"/>
        </w:numPr>
        <w:contextualSpacing w:val="0"/>
        <w:rPr>
          <w:rFonts w:ascii="Arial" w:hAnsi="Arial" w:cs="Arial"/>
          <w:sz w:val="24"/>
          <w:szCs w:val="24"/>
        </w:rPr>
      </w:pPr>
      <w:r w:rsidRPr="00587596">
        <w:rPr>
          <w:rFonts w:ascii="Arial" w:hAnsi="Arial" w:cs="Arial"/>
          <w:sz w:val="24"/>
          <w:szCs w:val="24"/>
        </w:rPr>
        <w:t>When you leave the Team for any reason, you may take with you any personal listing that you initiated or brought to the Team that is not under contract at that time provided the customer agrees.  If leaving Long Realty, then the moving of a listing is subject to Long Realty approval.  You will pay us back any expenses that have already been accumulated for the listing.  If under contract we agree to work together to close the transaction and abide by the above commission schedule.  You may keep any personal clients that you have brought to the Team and identified initially as such, as long as they would prefer to remain with you.</w:t>
      </w:r>
    </w:p>
    <w:p w14:paraId="73FCDEFF" w14:textId="77777777" w:rsidR="00D922AA" w:rsidRPr="00587596" w:rsidRDefault="00D922AA" w:rsidP="00D922AA">
      <w:pPr>
        <w:rPr>
          <w:rFonts w:ascii="Arial" w:hAnsi="Arial" w:cs="Arial"/>
          <w:sz w:val="24"/>
          <w:szCs w:val="24"/>
        </w:rPr>
      </w:pPr>
    </w:p>
    <w:p w14:paraId="4703D772" w14:textId="77777777" w:rsidR="00D922AA" w:rsidRDefault="00D922AA" w:rsidP="00D922AA">
      <w:pPr>
        <w:rPr>
          <w:rFonts w:ascii="Arial" w:hAnsi="Arial" w:cs="Arial"/>
          <w:sz w:val="24"/>
          <w:szCs w:val="24"/>
        </w:rPr>
      </w:pPr>
    </w:p>
    <w:p w14:paraId="796CFF29" w14:textId="77777777" w:rsidR="00D922AA" w:rsidRDefault="00D922AA" w:rsidP="00D922AA">
      <w:pPr>
        <w:rPr>
          <w:rFonts w:ascii="Arial" w:hAnsi="Arial" w:cs="Arial"/>
          <w:sz w:val="24"/>
          <w:szCs w:val="24"/>
        </w:rPr>
      </w:pPr>
    </w:p>
    <w:p w14:paraId="6585C46C" w14:textId="77777777" w:rsidR="00D922AA" w:rsidRPr="00587596" w:rsidRDefault="00D922AA" w:rsidP="00D922AA">
      <w:pPr>
        <w:rPr>
          <w:rFonts w:ascii="Arial" w:hAnsi="Arial" w:cs="Arial"/>
          <w:sz w:val="24"/>
          <w:szCs w:val="24"/>
        </w:rPr>
      </w:pPr>
    </w:p>
    <w:p w14:paraId="57CD5F3D" w14:textId="77777777" w:rsidR="00D922AA" w:rsidRPr="00587596" w:rsidRDefault="00D922AA" w:rsidP="00D922AA">
      <w:pPr>
        <w:rPr>
          <w:rFonts w:ascii="Arial" w:hAnsi="Arial" w:cs="Arial"/>
          <w:sz w:val="24"/>
          <w:szCs w:val="24"/>
        </w:rPr>
      </w:pPr>
      <w:r w:rsidRPr="00587596">
        <w:rPr>
          <w:rFonts w:ascii="Arial" w:hAnsi="Arial" w:cs="Arial"/>
          <w:sz w:val="24"/>
          <w:szCs w:val="24"/>
        </w:rPr>
        <w:t xml:space="preserve">Date:  </w:t>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t>_____________________</w:t>
      </w:r>
    </w:p>
    <w:p w14:paraId="7CCB9899" w14:textId="77777777" w:rsidR="00D922AA" w:rsidRPr="00587596" w:rsidRDefault="00D922AA" w:rsidP="00D922AA">
      <w:pPr>
        <w:rPr>
          <w:rFonts w:ascii="Arial" w:hAnsi="Arial" w:cs="Arial"/>
          <w:sz w:val="24"/>
          <w:szCs w:val="24"/>
        </w:rPr>
      </w:pPr>
    </w:p>
    <w:p w14:paraId="29AA25F0" w14:textId="77777777" w:rsidR="00D922AA" w:rsidRPr="00587596" w:rsidRDefault="00D922AA" w:rsidP="00D922AA">
      <w:pPr>
        <w:rPr>
          <w:rFonts w:ascii="Arial" w:hAnsi="Arial" w:cs="Arial"/>
          <w:sz w:val="24"/>
          <w:szCs w:val="24"/>
        </w:rPr>
      </w:pPr>
    </w:p>
    <w:p w14:paraId="7F7E2181" w14:textId="77777777" w:rsidR="00D922AA" w:rsidRPr="00587596" w:rsidRDefault="00D922AA" w:rsidP="00D922AA">
      <w:pPr>
        <w:rPr>
          <w:rFonts w:ascii="Arial" w:hAnsi="Arial" w:cs="Arial"/>
          <w:sz w:val="24"/>
          <w:szCs w:val="24"/>
        </w:rPr>
      </w:pPr>
      <w:r>
        <w:rPr>
          <w:rFonts w:ascii="Arial" w:hAnsi="Arial" w:cs="Arial"/>
          <w:sz w:val="24"/>
          <w:szCs w:val="24"/>
        </w:rPr>
        <w:t>Lead Agent (Print/Sign)</w:t>
      </w:r>
      <w:r w:rsidRPr="00587596">
        <w:rPr>
          <w:rFonts w:ascii="Arial" w:hAnsi="Arial" w:cs="Arial"/>
          <w:sz w:val="24"/>
          <w:szCs w:val="24"/>
        </w:rPr>
        <w:t xml:space="preserve">:  </w:t>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r>
      <w:r w:rsidRPr="00587596">
        <w:rPr>
          <w:rFonts w:ascii="Arial" w:hAnsi="Arial" w:cs="Arial"/>
          <w:sz w:val="24"/>
          <w:szCs w:val="24"/>
        </w:rPr>
        <w:softHyphen/>
        <w:t>_____________________________________________</w:t>
      </w:r>
    </w:p>
    <w:p w14:paraId="24D85058" w14:textId="77777777" w:rsidR="00D922AA" w:rsidRPr="00587596" w:rsidRDefault="00D922AA" w:rsidP="00D922AA">
      <w:pPr>
        <w:rPr>
          <w:rFonts w:ascii="Arial" w:hAnsi="Arial" w:cs="Arial"/>
          <w:sz w:val="24"/>
          <w:szCs w:val="24"/>
        </w:rPr>
      </w:pPr>
    </w:p>
    <w:p w14:paraId="198F0AD3" w14:textId="77777777" w:rsidR="00D922AA" w:rsidRPr="00587596" w:rsidRDefault="00D922AA" w:rsidP="00D922AA">
      <w:pPr>
        <w:rPr>
          <w:rFonts w:ascii="Arial" w:hAnsi="Arial" w:cs="Arial"/>
          <w:sz w:val="24"/>
          <w:szCs w:val="24"/>
        </w:rPr>
      </w:pPr>
    </w:p>
    <w:p w14:paraId="1F9F05BD" w14:textId="77777777" w:rsidR="00D922AA" w:rsidRDefault="00D922AA" w:rsidP="00D922AA">
      <w:pPr>
        <w:rPr>
          <w:rFonts w:ascii="Arial" w:hAnsi="Arial" w:cs="Arial"/>
          <w:sz w:val="24"/>
          <w:szCs w:val="24"/>
        </w:rPr>
      </w:pPr>
    </w:p>
    <w:p w14:paraId="32ABE945" w14:textId="77777777" w:rsidR="00D922AA" w:rsidRPr="00587596" w:rsidRDefault="00D922AA" w:rsidP="00D922AA">
      <w:pPr>
        <w:rPr>
          <w:rFonts w:ascii="Arial" w:hAnsi="Arial" w:cs="Arial"/>
          <w:sz w:val="24"/>
          <w:szCs w:val="24"/>
        </w:rPr>
      </w:pPr>
      <w:r w:rsidRPr="00587596">
        <w:rPr>
          <w:rFonts w:ascii="Arial" w:hAnsi="Arial" w:cs="Arial"/>
          <w:sz w:val="24"/>
          <w:szCs w:val="24"/>
        </w:rPr>
        <w:t>Referr</w:t>
      </w:r>
      <w:r>
        <w:rPr>
          <w:rFonts w:ascii="Arial" w:hAnsi="Arial" w:cs="Arial"/>
          <w:sz w:val="24"/>
          <w:szCs w:val="24"/>
        </w:rPr>
        <w:t>ing</w:t>
      </w:r>
      <w:r w:rsidRPr="00587596">
        <w:rPr>
          <w:rFonts w:ascii="Arial" w:hAnsi="Arial" w:cs="Arial"/>
          <w:sz w:val="24"/>
          <w:szCs w:val="24"/>
        </w:rPr>
        <w:t xml:space="preserve"> Agent</w:t>
      </w:r>
      <w:r>
        <w:rPr>
          <w:rFonts w:ascii="Arial" w:hAnsi="Arial" w:cs="Arial"/>
          <w:sz w:val="24"/>
          <w:szCs w:val="24"/>
        </w:rPr>
        <w:t xml:space="preserve"> (Print/Sign)</w:t>
      </w:r>
      <w:r w:rsidRPr="00587596">
        <w:rPr>
          <w:rFonts w:ascii="Arial" w:hAnsi="Arial" w:cs="Arial"/>
          <w:sz w:val="24"/>
          <w:szCs w:val="24"/>
        </w:rPr>
        <w:t>:</w:t>
      </w:r>
      <w:r>
        <w:rPr>
          <w:rFonts w:ascii="Arial" w:hAnsi="Arial" w:cs="Arial"/>
          <w:sz w:val="24"/>
          <w:szCs w:val="24"/>
        </w:rPr>
        <w:t xml:space="preserve">  _</w:t>
      </w:r>
      <w:r w:rsidRPr="00587596">
        <w:rPr>
          <w:rFonts w:ascii="Arial" w:hAnsi="Arial" w:cs="Arial"/>
          <w:sz w:val="24"/>
          <w:szCs w:val="24"/>
        </w:rPr>
        <w:t>_______________________________</w:t>
      </w:r>
      <w:r>
        <w:rPr>
          <w:rFonts w:ascii="Arial" w:hAnsi="Arial" w:cs="Arial"/>
          <w:sz w:val="24"/>
          <w:szCs w:val="24"/>
        </w:rPr>
        <w:t>_</w:t>
      </w:r>
      <w:r w:rsidRPr="00587596">
        <w:rPr>
          <w:rFonts w:ascii="Arial" w:hAnsi="Arial" w:cs="Arial"/>
          <w:sz w:val="24"/>
          <w:szCs w:val="24"/>
        </w:rPr>
        <w:t>__________</w:t>
      </w:r>
    </w:p>
    <w:p w14:paraId="0820CC18" w14:textId="77777777" w:rsidR="00D922AA" w:rsidRPr="00587596" w:rsidRDefault="00D922AA" w:rsidP="00D922AA">
      <w:pPr>
        <w:rPr>
          <w:rFonts w:ascii="Arial" w:hAnsi="Arial" w:cs="Arial"/>
          <w:sz w:val="24"/>
          <w:szCs w:val="24"/>
        </w:rPr>
      </w:pPr>
    </w:p>
    <w:p w14:paraId="373ACDDD" w14:textId="77777777" w:rsidR="00B245B5" w:rsidRPr="00587596" w:rsidRDefault="00B245B5" w:rsidP="00D922AA">
      <w:pPr>
        <w:rPr>
          <w:rFonts w:ascii="Arial" w:hAnsi="Arial" w:cs="Arial"/>
          <w:sz w:val="24"/>
          <w:szCs w:val="24"/>
        </w:rPr>
      </w:pPr>
    </w:p>
    <w:sectPr w:rsidR="00B245B5" w:rsidRPr="00587596" w:rsidSect="00AF5484">
      <w:type w:val="continuous"/>
      <w:pgSz w:w="12240" w:h="15840"/>
      <w:pgMar w:top="576" w:right="1440" w:bottom="57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46E0" w14:textId="77777777" w:rsidR="00554FCB" w:rsidRDefault="00554FCB" w:rsidP="00A164FC">
      <w:r>
        <w:separator/>
      </w:r>
    </w:p>
  </w:endnote>
  <w:endnote w:type="continuationSeparator" w:id="0">
    <w:p w14:paraId="794CE5AF" w14:textId="77777777" w:rsidR="00554FCB" w:rsidRDefault="00554FCB" w:rsidP="00A1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7980" w14:textId="630C7337" w:rsidR="00A164FC" w:rsidRPr="000D1656" w:rsidRDefault="000D1656" w:rsidP="000D1656">
    <w:pPr>
      <w:pStyle w:val="Footer"/>
      <w:jc w:val="center"/>
      <w:rPr>
        <w:sz w:val="18"/>
        <w:szCs w:val="18"/>
      </w:rPr>
    </w:pPr>
    <w:r>
      <w:rPr>
        <w:sz w:val="18"/>
        <w:szCs w:val="18"/>
      </w:rPr>
      <w:t>© Stepping Up!</w:t>
    </w:r>
    <w:r>
      <w:rPr>
        <w:sz w:val="18"/>
        <w:szCs w:val="18"/>
        <w:vertAlign w:val="superscript"/>
      </w:rPr>
      <w:t>®</w:t>
    </w:r>
    <w:r>
      <w:rPr>
        <w:sz w:val="18"/>
        <w:szCs w:val="18"/>
      </w:rPr>
      <w:t xml:space="preserve"> LLC, 202</w:t>
    </w:r>
    <w:r w:rsidR="009C6318">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5B7" w14:textId="77777777" w:rsidR="00554FCB" w:rsidRDefault="00554FCB" w:rsidP="00A164FC">
      <w:r>
        <w:separator/>
      </w:r>
    </w:p>
  </w:footnote>
  <w:footnote w:type="continuationSeparator" w:id="0">
    <w:p w14:paraId="4B0824E4" w14:textId="77777777" w:rsidR="00554FCB" w:rsidRDefault="00554FCB" w:rsidP="00A16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4A4D"/>
    <w:multiLevelType w:val="hybridMultilevel"/>
    <w:tmpl w:val="5A9C9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73A3C"/>
    <w:multiLevelType w:val="hybridMultilevel"/>
    <w:tmpl w:val="C1B2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A3133A"/>
    <w:multiLevelType w:val="hybridMultilevel"/>
    <w:tmpl w:val="82F0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5397E"/>
    <w:multiLevelType w:val="hybridMultilevel"/>
    <w:tmpl w:val="94286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3E11CD"/>
    <w:multiLevelType w:val="hybridMultilevel"/>
    <w:tmpl w:val="54C6BA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7DD53A79"/>
    <w:multiLevelType w:val="hybridMultilevel"/>
    <w:tmpl w:val="0D46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809"/>
    <w:rsid w:val="00010809"/>
    <w:rsid w:val="00013A7D"/>
    <w:rsid w:val="00014FC1"/>
    <w:rsid w:val="00041DEA"/>
    <w:rsid w:val="00067F56"/>
    <w:rsid w:val="000A60A2"/>
    <w:rsid w:val="000C7AB3"/>
    <w:rsid w:val="000D1656"/>
    <w:rsid w:val="000D273F"/>
    <w:rsid w:val="000E266C"/>
    <w:rsid w:val="000F6BA5"/>
    <w:rsid w:val="001357DF"/>
    <w:rsid w:val="00146AAD"/>
    <w:rsid w:val="001705CE"/>
    <w:rsid w:val="00172ACB"/>
    <w:rsid w:val="001C27BF"/>
    <w:rsid w:val="0020082C"/>
    <w:rsid w:val="002062DA"/>
    <w:rsid w:val="00206C25"/>
    <w:rsid w:val="002077BC"/>
    <w:rsid w:val="00212E1C"/>
    <w:rsid w:val="0022477B"/>
    <w:rsid w:val="0023404B"/>
    <w:rsid w:val="002670C9"/>
    <w:rsid w:val="002950AE"/>
    <w:rsid w:val="002A0808"/>
    <w:rsid w:val="002D6174"/>
    <w:rsid w:val="002F31F9"/>
    <w:rsid w:val="00333E2F"/>
    <w:rsid w:val="00341462"/>
    <w:rsid w:val="00367A95"/>
    <w:rsid w:val="00373DAE"/>
    <w:rsid w:val="003741C2"/>
    <w:rsid w:val="003A00C6"/>
    <w:rsid w:val="003F1235"/>
    <w:rsid w:val="00423C93"/>
    <w:rsid w:val="004918D7"/>
    <w:rsid w:val="004A7AAE"/>
    <w:rsid w:val="004E7294"/>
    <w:rsid w:val="00524F60"/>
    <w:rsid w:val="00524FFD"/>
    <w:rsid w:val="005476EA"/>
    <w:rsid w:val="00554FCB"/>
    <w:rsid w:val="00576095"/>
    <w:rsid w:val="00584952"/>
    <w:rsid w:val="00587596"/>
    <w:rsid w:val="00591E32"/>
    <w:rsid w:val="00595F73"/>
    <w:rsid w:val="005C413C"/>
    <w:rsid w:val="006221A0"/>
    <w:rsid w:val="006227EC"/>
    <w:rsid w:val="00650773"/>
    <w:rsid w:val="006B2566"/>
    <w:rsid w:val="006D34EC"/>
    <w:rsid w:val="006E2CA1"/>
    <w:rsid w:val="006E5C11"/>
    <w:rsid w:val="006F6E1A"/>
    <w:rsid w:val="0070225F"/>
    <w:rsid w:val="00716D7C"/>
    <w:rsid w:val="00726C4B"/>
    <w:rsid w:val="00733C1E"/>
    <w:rsid w:val="007778B4"/>
    <w:rsid w:val="00792BF7"/>
    <w:rsid w:val="007A48C1"/>
    <w:rsid w:val="007D5B82"/>
    <w:rsid w:val="007E64DC"/>
    <w:rsid w:val="00810EEB"/>
    <w:rsid w:val="008143FE"/>
    <w:rsid w:val="008223A5"/>
    <w:rsid w:val="00836AFD"/>
    <w:rsid w:val="00845562"/>
    <w:rsid w:val="00856CBF"/>
    <w:rsid w:val="008617E5"/>
    <w:rsid w:val="00866319"/>
    <w:rsid w:val="00873002"/>
    <w:rsid w:val="00886D54"/>
    <w:rsid w:val="008A2957"/>
    <w:rsid w:val="008B553B"/>
    <w:rsid w:val="00902A89"/>
    <w:rsid w:val="00920057"/>
    <w:rsid w:val="009207A9"/>
    <w:rsid w:val="00921355"/>
    <w:rsid w:val="00927AF4"/>
    <w:rsid w:val="00937925"/>
    <w:rsid w:val="0097093F"/>
    <w:rsid w:val="00983277"/>
    <w:rsid w:val="009877C2"/>
    <w:rsid w:val="00990CEE"/>
    <w:rsid w:val="0099396C"/>
    <w:rsid w:val="009B3700"/>
    <w:rsid w:val="009C6318"/>
    <w:rsid w:val="009D2741"/>
    <w:rsid w:val="009E1585"/>
    <w:rsid w:val="009E1661"/>
    <w:rsid w:val="009E53C0"/>
    <w:rsid w:val="009F6C4E"/>
    <w:rsid w:val="00A164FC"/>
    <w:rsid w:val="00A3696F"/>
    <w:rsid w:val="00A409C7"/>
    <w:rsid w:val="00A5396A"/>
    <w:rsid w:val="00A91831"/>
    <w:rsid w:val="00AA3E48"/>
    <w:rsid w:val="00AD37CE"/>
    <w:rsid w:val="00AF5484"/>
    <w:rsid w:val="00B0322E"/>
    <w:rsid w:val="00B04AB8"/>
    <w:rsid w:val="00B245B5"/>
    <w:rsid w:val="00B24751"/>
    <w:rsid w:val="00B34320"/>
    <w:rsid w:val="00B42F66"/>
    <w:rsid w:val="00B44AE3"/>
    <w:rsid w:val="00B55874"/>
    <w:rsid w:val="00B57259"/>
    <w:rsid w:val="00BB0BF1"/>
    <w:rsid w:val="00BE628C"/>
    <w:rsid w:val="00BF2773"/>
    <w:rsid w:val="00C57789"/>
    <w:rsid w:val="00C61D7F"/>
    <w:rsid w:val="00C835E9"/>
    <w:rsid w:val="00CA41DF"/>
    <w:rsid w:val="00CC6BA1"/>
    <w:rsid w:val="00CD362D"/>
    <w:rsid w:val="00CD5A8F"/>
    <w:rsid w:val="00CE3F7A"/>
    <w:rsid w:val="00CF3260"/>
    <w:rsid w:val="00CF50C9"/>
    <w:rsid w:val="00D03337"/>
    <w:rsid w:val="00D34642"/>
    <w:rsid w:val="00D34E9F"/>
    <w:rsid w:val="00D417A0"/>
    <w:rsid w:val="00D42B2E"/>
    <w:rsid w:val="00D7795B"/>
    <w:rsid w:val="00D922AA"/>
    <w:rsid w:val="00DB5197"/>
    <w:rsid w:val="00DF1085"/>
    <w:rsid w:val="00E12FC3"/>
    <w:rsid w:val="00E1656E"/>
    <w:rsid w:val="00E327E1"/>
    <w:rsid w:val="00E63840"/>
    <w:rsid w:val="00E7505F"/>
    <w:rsid w:val="00E852D3"/>
    <w:rsid w:val="00E86E8D"/>
    <w:rsid w:val="00EA486A"/>
    <w:rsid w:val="00EB55B4"/>
    <w:rsid w:val="00ED2FC2"/>
    <w:rsid w:val="00EE2443"/>
    <w:rsid w:val="00F32682"/>
    <w:rsid w:val="00F83F74"/>
    <w:rsid w:val="00FB73C0"/>
    <w:rsid w:val="00FF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3B76"/>
  <w15:docId w15:val="{463AEE27-672C-4CD2-B08D-9D7EBA8D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AAE"/>
    <w:pPr>
      <w:ind w:left="720"/>
      <w:contextualSpacing/>
    </w:pPr>
  </w:style>
  <w:style w:type="paragraph" w:styleId="BalloonText">
    <w:name w:val="Balloon Text"/>
    <w:basedOn w:val="Normal"/>
    <w:link w:val="BalloonTextChar"/>
    <w:uiPriority w:val="99"/>
    <w:semiHidden/>
    <w:unhideWhenUsed/>
    <w:rsid w:val="00BE628C"/>
    <w:rPr>
      <w:rFonts w:ascii="Tahoma" w:hAnsi="Tahoma" w:cs="Tahoma"/>
      <w:sz w:val="16"/>
      <w:szCs w:val="16"/>
    </w:rPr>
  </w:style>
  <w:style w:type="character" w:customStyle="1" w:styleId="BalloonTextChar">
    <w:name w:val="Balloon Text Char"/>
    <w:basedOn w:val="DefaultParagraphFont"/>
    <w:link w:val="BalloonText"/>
    <w:uiPriority w:val="99"/>
    <w:semiHidden/>
    <w:rsid w:val="00BE628C"/>
    <w:rPr>
      <w:rFonts w:ascii="Tahoma" w:hAnsi="Tahoma" w:cs="Tahoma"/>
      <w:sz w:val="16"/>
      <w:szCs w:val="16"/>
    </w:rPr>
  </w:style>
  <w:style w:type="paragraph" w:styleId="Header">
    <w:name w:val="header"/>
    <w:basedOn w:val="Normal"/>
    <w:link w:val="HeaderChar"/>
    <w:uiPriority w:val="99"/>
    <w:unhideWhenUsed/>
    <w:rsid w:val="00A164FC"/>
    <w:pPr>
      <w:tabs>
        <w:tab w:val="center" w:pos="4680"/>
        <w:tab w:val="right" w:pos="9360"/>
      </w:tabs>
    </w:pPr>
  </w:style>
  <w:style w:type="character" w:customStyle="1" w:styleId="HeaderChar">
    <w:name w:val="Header Char"/>
    <w:basedOn w:val="DefaultParagraphFont"/>
    <w:link w:val="Header"/>
    <w:uiPriority w:val="99"/>
    <w:rsid w:val="00A164FC"/>
  </w:style>
  <w:style w:type="paragraph" w:styleId="Footer">
    <w:name w:val="footer"/>
    <w:basedOn w:val="Normal"/>
    <w:link w:val="FooterChar"/>
    <w:uiPriority w:val="99"/>
    <w:unhideWhenUsed/>
    <w:rsid w:val="00A164FC"/>
    <w:pPr>
      <w:tabs>
        <w:tab w:val="center" w:pos="4680"/>
        <w:tab w:val="right" w:pos="9360"/>
      </w:tabs>
    </w:pPr>
  </w:style>
  <w:style w:type="character" w:customStyle="1" w:styleId="FooterChar">
    <w:name w:val="Footer Char"/>
    <w:basedOn w:val="DefaultParagraphFont"/>
    <w:link w:val="Footer"/>
    <w:uiPriority w:val="99"/>
    <w:rsid w:val="00A16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64242">
      <w:bodyDiv w:val="1"/>
      <w:marLeft w:val="0"/>
      <w:marRight w:val="0"/>
      <w:marTop w:val="0"/>
      <w:marBottom w:val="0"/>
      <w:divBdr>
        <w:top w:val="none" w:sz="0" w:space="0" w:color="auto"/>
        <w:left w:val="none" w:sz="0" w:space="0" w:color="auto"/>
        <w:bottom w:val="none" w:sz="0" w:space="0" w:color="auto"/>
        <w:right w:val="none" w:sz="0" w:space="0" w:color="auto"/>
      </w:divBdr>
    </w:div>
    <w:div w:id="89975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The Tucson Homes Team</cp:lastModifiedBy>
  <cp:revision>23</cp:revision>
  <cp:lastPrinted>2020-05-21T20:55:00Z</cp:lastPrinted>
  <dcterms:created xsi:type="dcterms:W3CDTF">2017-05-23T14:12:00Z</dcterms:created>
  <dcterms:modified xsi:type="dcterms:W3CDTF">2021-09-04T13:12:00Z</dcterms:modified>
</cp:coreProperties>
</file>